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81" w:rsidRPr="00E40081" w:rsidRDefault="00E40081" w:rsidP="00E40081">
      <w:pPr>
        <w:pBdr>
          <w:bottom w:val="single" w:sz="4" w:space="4" w:color="4F81BD" w:themeColor="accent1"/>
        </w:pBdr>
        <w:spacing w:before="200" w:after="280" w:line="240" w:lineRule="auto"/>
        <w:ind w:left="936" w:right="936"/>
        <w:jc w:val="both"/>
        <w:rPr>
          <w:rFonts w:ascii="Times New Roman" w:eastAsia="Times New Roman" w:hAnsi="Times New Roman" w:cs="Times New Roman"/>
          <w:b/>
          <w:bCs/>
          <w:i/>
          <w:iCs/>
          <w:color w:val="4F81BD" w:themeColor="accent1"/>
          <w:sz w:val="24"/>
          <w:szCs w:val="20"/>
          <w:lang w:eastAsia="cs-CZ"/>
        </w:rPr>
      </w:pPr>
      <w:r w:rsidRPr="00E40081">
        <w:rPr>
          <w:rFonts w:ascii="Times New Roman" w:eastAsia="Times New Roman" w:hAnsi="Times New Roman" w:cs="Times New Roman"/>
          <w:b/>
          <w:bCs/>
          <w:i/>
          <w:iCs/>
          <w:color w:val="4F81BD" w:themeColor="accent1"/>
          <w:sz w:val="24"/>
          <w:szCs w:val="20"/>
          <w:lang w:eastAsia="cs-CZ"/>
        </w:rPr>
        <w:t>DESATERO PRO RODIČE DĚTÍ PŘEDŠKOLNÍHO VĚKU</w:t>
      </w:r>
    </w:p>
    <w:p w:rsidR="00E40081" w:rsidRPr="00E40081" w:rsidRDefault="00E40081" w:rsidP="00E40081">
      <w:pPr>
        <w:spacing w:after="0" w:line="240" w:lineRule="auto"/>
        <w:jc w:val="both"/>
        <w:rPr>
          <w:rFonts w:ascii="Times New Roman" w:eastAsia="Times New Roman" w:hAnsi="Times New Roman" w:cs="Times New Roman"/>
          <w:sz w:val="24"/>
          <w:szCs w:val="20"/>
          <w:lang w:eastAsia="cs-CZ"/>
        </w:rPr>
      </w:pPr>
    </w:p>
    <w:p w:rsidR="00E40081" w:rsidRPr="00E40081" w:rsidRDefault="00E40081" w:rsidP="00E40081">
      <w:pPr>
        <w:spacing w:line="240" w:lineRule="auto"/>
        <w:jc w:val="both"/>
        <w:rPr>
          <w:rFonts w:ascii="Verdana" w:eastAsia="Calibri" w:hAnsi="Verdana" w:cs="Verdana"/>
        </w:rPr>
      </w:pPr>
      <w:r w:rsidRPr="00E40081">
        <w:rPr>
          <w:rFonts w:ascii="Verdana" w:eastAsia="Calibri" w:hAnsi="Verdana" w:cs="Verdana"/>
        </w:rPr>
        <w:t>V rámci příprav materiálu Konkretizované očekávané výstupy RVP PV vzešel, na základě četných dotazů rodičů, také návrh materiálu popisující základní požadavky pro děti předškolního věku, který by mohli využít rodiče.</w:t>
      </w:r>
    </w:p>
    <w:p w:rsidR="00E40081" w:rsidRPr="00E40081" w:rsidRDefault="00E40081" w:rsidP="00E40081">
      <w:pPr>
        <w:spacing w:line="240" w:lineRule="auto"/>
        <w:jc w:val="both"/>
        <w:rPr>
          <w:rFonts w:ascii="Verdana" w:eastAsia="Calibri" w:hAnsi="Verdana" w:cs="Verdana"/>
        </w:rPr>
      </w:pPr>
      <w:r w:rsidRPr="00E40081">
        <w:rPr>
          <w:rFonts w:ascii="Verdana" w:eastAsia="Calibri" w:hAnsi="Verdana" w:cs="Verdana"/>
        </w:rPr>
        <w:t xml:space="preserve">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 </w:t>
      </w:r>
    </w:p>
    <w:p w:rsidR="00E40081" w:rsidRPr="00E40081" w:rsidRDefault="00E40081" w:rsidP="00E40081">
      <w:pPr>
        <w:spacing w:line="240" w:lineRule="auto"/>
        <w:jc w:val="both"/>
        <w:rPr>
          <w:rFonts w:ascii="Verdana" w:eastAsia="Calibri" w:hAnsi="Verdana" w:cs="Verdana"/>
        </w:rPr>
      </w:pPr>
      <w:r w:rsidRPr="00E40081">
        <w:rPr>
          <w:rFonts w:ascii="Verdana" w:eastAsia="Calibri" w:hAnsi="Verdana" w:cs="Verdana"/>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E40081" w:rsidRPr="00E40081" w:rsidRDefault="00E40081" w:rsidP="00E40081">
      <w:pPr>
        <w:spacing w:line="240" w:lineRule="auto"/>
        <w:jc w:val="both"/>
        <w:rPr>
          <w:rFonts w:ascii="Verdana" w:eastAsia="Calibri" w:hAnsi="Verdana" w:cs="Verdana"/>
        </w:rPr>
      </w:pPr>
      <w:r w:rsidRPr="00E40081">
        <w:rPr>
          <w:rFonts w:ascii="Verdana" w:eastAsia="Calibri" w:hAnsi="Verdana" w:cs="Verdana"/>
        </w:rPr>
        <w:t>Přehled základních dovedností propojuje a sjednocuje cíle rodiny a školy. Proto je velmi důležitá spolupráce rodiny a školy, která se podílí na vzdělávání dítěte.</w:t>
      </w:r>
    </w:p>
    <w:p w:rsidR="00E40081" w:rsidRPr="00E40081" w:rsidRDefault="00E40081" w:rsidP="00E40081">
      <w:pPr>
        <w:spacing w:line="240" w:lineRule="auto"/>
        <w:jc w:val="both"/>
        <w:rPr>
          <w:rFonts w:ascii="Verdana" w:eastAsia="Calibri" w:hAnsi="Verdana" w:cs="Verdana"/>
        </w:rPr>
      </w:pPr>
    </w:p>
    <w:p w:rsidR="00E40081" w:rsidRPr="00E40081" w:rsidRDefault="00E40081" w:rsidP="00E40081">
      <w:pPr>
        <w:spacing w:line="240" w:lineRule="auto"/>
        <w:ind w:left="180" w:hanging="180"/>
        <w:jc w:val="both"/>
        <w:rPr>
          <w:rFonts w:ascii="Verdana" w:eastAsia="Calibri" w:hAnsi="Verdana" w:cs="Verdana"/>
          <w:b/>
          <w:bCs/>
        </w:rPr>
      </w:pPr>
      <w:r w:rsidRPr="00E40081">
        <w:rPr>
          <w:rFonts w:ascii="Verdana" w:eastAsia="Calibri" w:hAnsi="Verdana" w:cs="Verdana"/>
          <w:b/>
          <w:bCs/>
        </w:rPr>
        <w:t xml:space="preserve">1. Dítě by mělo být dostatečně fyzicky a pohybově vyspělé, vědomě ovládat své tělo, být samostatné v sebeobsluze </w:t>
      </w:r>
    </w:p>
    <w:p w:rsidR="00E40081" w:rsidRPr="00E40081" w:rsidRDefault="00E40081" w:rsidP="00E40081">
      <w:pPr>
        <w:spacing w:line="240" w:lineRule="auto"/>
        <w:ind w:left="360" w:hanging="360"/>
        <w:jc w:val="both"/>
        <w:rPr>
          <w:rFonts w:ascii="Verdana" w:eastAsia="Calibri" w:hAnsi="Verdana" w:cs="Verdana"/>
          <w:i/>
          <w:iCs/>
        </w:rPr>
      </w:pPr>
      <w:r w:rsidRPr="00E40081">
        <w:rPr>
          <w:rFonts w:ascii="Verdana" w:eastAsia="Calibri" w:hAnsi="Verdana" w:cs="Verdana"/>
          <w:i/>
          <w:iCs/>
        </w:rPr>
        <w:t xml:space="preserve">Dítě splňuje tento požadavek, jestliže:                                         </w:t>
      </w:r>
    </w:p>
    <w:p w:rsidR="00E40081" w:rsidRPr="00E40081" w:rsidRDefault="00E40081" w:rsidP="00E40081">
      <w:pPr>
        <w:widowControl w:val="0"/>
        <w:numPr>
          <w:ilvl w:val="0"/>
          <w:numId w:val="4"/>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pohybuje se koordinovaně, je přiměřeně obratné a zdatné (např. hází a chytá míč, udrží rovnováhu na jedné noze, běhá, skáče, v běžném prostředí se pohybuje bezpečně)</w:t>
      </w:r>
    </w:p>
    <w:p w:rsidR="00E40081" w:rsidRPr="00E40081" w:rsidRDefault="00E40081" w:rsidP="00E40081">
      <w:pPr>
        <w:widowControl w:val="0"/>
        <w:numPr>
          <w:ilvl w:val="0"/>
          <w:numId w:val="4"/>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svlékne se, oblékne i obuje (zapne a rozepne zip i malé knoflíky, zaváže si tkaničky, oblékne si čepici, rukavice)</w:t>
      </w:r>
    </w:p>
    <w:p w:rsidR="00E40081" w:rsidRPr="00E40081" w:rsidRDefault="00E40081" w:rsidP="00E40081">
      <w:pPr>
        <w:widowControl w:val="0"/>
        <w:numPr>
          <w:ilvl w:val="0"/>
          <w:numId w:val="4"/>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je samostatné při jídle (používá správně příbor, nalije si nápoj, stoluje čistě, požívá ubrousek)</w:t>
      </w:r>
    </w:p>
    <w:p w:rsidR="00E40081" w:rsidRPr="00E40081" w:rsidRDefault="00E40081" w:rsidP="00E40081">
      <w:pPr>
        <w:widowControl w:val="0"/>
        <w:numPr>
          <w:ilvl w:val="0"/>
          <w:numId w:val="4"/>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zvládá samostatně osobní hygienu (používá kapesník, umí se vysmrkat, umyje a osuší si ruce, použije toaletní papír, použije splachovací zařízení, uklidí po sobě)</w:t>
      </w:r>
    </w:p>
    <w:p w:rsidR="00E40081" w:rsidRPr="00E40081" w:rsidRDefault="00E40081" w:rsidP="00E40081">
      <w:pPr>
        <w:widowControl w:val="0"/>
        <w:numPr>
          <w:ilvl w:val="0"/>
          <w:numId w:val="4"/>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zvládá drobné úklidové práce (posbírá a uklidí předměty a pomůcky na určené místo, připraví další pomůcky, srovná hračky)</w:t>
      </w:r>
    </w:p>
    <w:p w:rsidR="00E40081" w:rsidRPr="00E40081" w:rsidRDefault="00E40081" w:rsidP="00E40081">
      <w:pPr>
        <w:widowControl w:val="0"/>
        <w:numPr>
          <w:ilvl w:val="0"/>
          <w:numId w:val="4"/>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postará se o své věci (udržuje v nich pořádek)</w:t>
      </w:r>
    </w:p>
    <w:p w:rsidR="00E40081" w:rsidRDefault="00E40081" w:rsidP="00E40081">
      <w:pPr>
        <w:spacing w:line="240" w:lineRule="auto"/>
        <w:ind w:left="360" w:hanging="360"/>
        <w:jc w:val="both"/>
        <w:rPr>
          <w:rFonts w:ascii="Verdana" w:eastAsia="Calibri" w:hAnsi="Verdana" w:cs="Verdana"/>
        </w:rPr>
      </w:pPr>
    </w:p>
    <w:p w:rsidR="00E40081" w:rsidRPr="00E40081" w:rsidRDefault="00E40081" w:rsidP="00E40081">
      <w:pPr>
        <w:spacing w:line="240" w:lineRule="auto"/>
        <w:ind w:left="360" w:hanging="360"/>
        <w:jc w:val="both"/>
        <w:rPr>
          <w:rFonts w:ascii="Verdana" w:eastAsia="Calibri" w:hAnsi="Verdana" w:cs="Verdana"/>
          <w:b/>
          <w:bCs/>
        </w:rPr>
      </w:pPr>
      <w:bookmarkStart w:id="0" w:name="_GoBack"/>
      <w:bookmarkEnd w:id="0"/>
      <w:r w:rsidRPr="00E40081">
        <w:rPr>
          <w:rFonts w:ascii="Verdana" w:eastAsia="Calibri" w:hAnsi="Verdana" w:cs="Verdana"/>
          <w:b/>
          <w:bCs/>
        </w:rPr>
        <w:t>2.  Dítě by mělo být relativně citově samostatné a schopné kontrolovat a řídit své chování</w:t>
      </w:r>
    </w:p>
    <w:p w:rsidR="00E40081" w:rsidRPr="00E40081" w:rsidRDefault="00E40081" w:rsidP="00E40081">
      <w:pPr>
        <w:spacing w:line="240" w:lineRule="auto"/>
        <w:jc w:val="both"/>
        <w:rPr>
          <w:rFonts w:ascii="Verdana" w:eastAsia="Calibri" w:hAnsi="Verdana" w:cs="Verdana"/>
          <w:i/>
          <w:iCs/>
        </w:rPr>
      </w:pPr>
      <w:r w:rsidRPr="00E40081">
        <w:rPr>
          <w:rFonts w:ascii="Verdana" w:eastAsia="Calibri" w:hAnsi="Verdana" w:cs="Verdana"/>
          <w:i/>
          <w:iCs/>
        </w:rPr>
        <w:t>Dítě splňuje tento požadavek, jestliže:</w:t>
      </w:r>
    </w:p>
    <w:p w:rsidR="00E40081" w:rsidRPr="00E40081" w:rsidRDefault="00E40081" w:rsidP="00E40081">
      <w:pPr>
        <w:widowControl w:val="0"/>
        <w:numPr>
          <w:ilvl w:val="0"/>
          <w:numId w:val="6"/>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zvládá odloučení od rodičů</w:t>
      </w:r>
    </w:p>
    <w:p w:rsidR="00E40081" w:rsidRPr="00E40081" w:rsidRDefault="00E40081" w:rsidP="00E40081">
      <w:pPr>
        <w:widowControl w:val="0"/>
        <w:numPr>
          <w:ilvl w:val="0"/>
          <w:numId w:val="5"/>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vystupuje samostatně, má svůj názor, vyjadřuje souhlas i nesouhlas</w:t>
      </w:r>
    </w:p>
    <w:p w:rsidR="00E40081" w:rsidRPr="00E40081" w:rsidRDefault="00E40081" w:rsidP="00E40081">
      <w:pPr>
        <w:widowControl w:val="0"/>
        <w:numPr>
          <w:ilvl w:val="0"/>
          <w:numId w:val="5"/>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projevuje se jako emočně stálé, bez výrazných výkyvů v náladách</w:t>
      </w:r>
    </w:p>
    <w:p w:rsidR="00E40081" w:rsidRPr="00E40081" w:rsidRDefault="00E40081" w:rsidP="00E40081">
      <w:pPr>
        <w:widowControl w:val="0"/>
        <w:numPr>
          <w:ilvl w:val="0"/>
          <w:numId w:val="5"/>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ovládá se a kontroluje (reaguje přiměřeně na drobný neúspěch, dovede odložit přání na pozdější dobu, dovede se přizpůsobit konkrétní činnosti či situaci)</w:t>
      </w:r>
    </w:p>
    <w:p w:rsidR="00E40081" w:rsidRPr="00E40081" w:rsidRDefault="00E40081" w:rsidP="00E40081">
      <w:pPr>
        <w:widowControl w:val="0"/>
        <w:numPr>
          <w:ilvl w:val="0"/>
          <w:numId w:val="5"/>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lastRenderedPageBreak/>
        <w:t>je si vědomé zodpovědnosti za své chování</w:t>
      </w:r>
    </w:p>
    <w:p w:rsidR="00E40081" w:rsidRPr="00E40081" w:rsidRDefault="00E40081" w:rsidP="00E40081">
      <w:pPr>
        <w:widowControl w:val="0"/>
        <w:numPr>
          <w:ilvl w:val="0"/>
          <w:numId w:val="5"/>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dodržuje dohodnutá pravidla</w:t>
      </w:r>
    </w:p>
    <w:p w:rsidR="00E40081" w:rsidRPr="00E40081" w:rsidRDefault="00E40081" w:rsidP="00E40081">
      <w:pPr>
        <w:widowControl w:val="0"/>
        <w:overflowPunct w:val="0"/>
        <w:autoSpaceDE w:val="0"/>
        <w:autoSpaceDN w:val="0"/>
        <w:adjustRightInd w:val="0"/>
        <w:spacing w:after="0" w:line="240" w:lineRule="auto"/>
        <w:ind w:left="720"/>
        <w:jc w:val="both"/>
        <w:textAlignment w:val="baseline"/>
        <w:rPr>
          <w:rFonts w:ascii="Verdana" w:eastAsia="Calibri" w:hAnsi="Verdana" w:cs="Verdana"/>
        </w:rPr>
      </w:pPr>
    </w:p>
    <w:p w:rsidR="00E40081" w:rsidRPr="00E40081" w:rsidRDefault="00E40081" w:rsidP="00E40081">
      <w:pPr>
        <w:spacing w:line="240" w:lineRule="auto"/>
        <w:jc w:val="both"/>
        <w:rPr>
          <w:rFonts w:ascii="Verdana" w:eastAsia="Calibri" w:hAnsi="Verdana" w:cs="Verdana"/>
          <w:b/>
          <w:bCs/>
        </w:rPr>
      </w:pPr>
      <w:r w:rsidRPr="00E40081">
        <w:rPr>
          <w:rFonts w:ascii="Verdana" w:eastAsia="Calibri" w:hAnsi="Verdana" w:cs="Verdana"/>
          <w:b/>
          <w:bCs/>
        </w:rPr>
        <w:t xml:space="preserve">3. Dítě by mělo zvládat přiměřené jazykové, řečové a komunikativní dovednosti </w:t>
      </w:r>
    </w:p>
    <w:p w:rsidR="00E40081" w:rsidRPr="00E40081" w:rsidRDefault="00E40081" w:rsidP="00E40081">
      <w:pPr>
        <w:spacing w:line="240" w:lineRule="auto"/>
        <w:jc w:val="both"/>
        <w:rPr>
          <w:rFonts w:ascii="Verdana" w:eastAsia="Calibri" w:hAnsi="Verdana" w:cs="Verdana"/>
          <w:i/>
          <w:iCs/>
        </w:rPr>
      </w:pPr>
      <w:r w:rsidRPr="00E40081">
        <w:rPr>
          <w:rFonts w:ascii="Verdana" w:eastAsia="Calibri" w:hAnsi="Verdana" w:cs="Verdana"/>
          <w:i/>
          <w:iCs/>
        </w:rPr>
        <w:t>Dítě splňuje tento požadavek, jestliže:</w:t>
      </w:r>
    </w:p>
    <w:p w:rsidR="00E40081" w:rsidRPr="00E40081" w:rsidRDefault="00E40081" w:rsidP="00E40081">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vyslovuje správně všechny hlásky (i sykavky, rotacismy, měkčení)</w:t>
      </w:r>
    </w:p>
    <w:p w:rsidR="00E40081" w:rsidRPr="00E40081" w:rsidRDefault="00E40081" w:rsidP="00E40081">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mluví ve větách, dovede vyprávět příběh, popsat situaci apod.</w:t>
      </w:r>
    </w:p>
    <w:p w:rsidR="00E40081" w:rsidRPr="00E40081" w:rsidRDefault="00E40081" w:rsidP="00E40081">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mluví většinou gramaticky správně (tj. užívá správně rodu, čísla, času, tvarů, slov, předložek aj.)</w:t>
      </w:r>
    </w:p>
    <w:p w:rsidR="00E40081" w:rsidRPr="00E40081" w:rsidRDefault="00E40081" w:rsidP="00E40081">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rozumí většině slov a výrazů běžně užívaných v jeho prostředí</w:t>
      </w:r>
    </w:p>
    <w:p w:rsidR="00E40081" w:rsidRPr="00E40081" w:rsidRDefault="00E40081" w:rsidP="00E40081">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má přiměřenou slovní zásobu, umí pojmenovat většinu toho, čím je obklopeno</w:t>
      </w:r>
    </w:p>
    <w:p w:rsidR="00E40081" w:rsidRPr="00E40081" w:rsidRDefault="00E40081" w:rsidP="00E40081">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 xml:space="preserve">přirozeně a srozumitelně hovoří s dětmi i dospělými, vede rozhovor, a respektuje jeho pravidla </w:t>
      </w:r>
    </w:p>
    <w:p w:rsidR="00E40081" w:rsidRPr="00E40081" w:rsidRDefault="00E40081" w:rsidP="00E40081">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 xml:space="preserve">pokouší se napsat hůlkovým písmem své jméno (označí si výkres značkou nebo písmenem) </w:t>
      </w:r>
    </w:p>
    <w:p w:rsidR="00E40081" w:rsidRPr="00E40081" w:rsidRDefault="00E40081" w:rsidP="00E40081">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používá přirozeně neverbální komunikaci (gesta, mimiku, řeč těla, aj.)</w:t>
      </w:r>
    </w:p>
    <w:p w:rsidR="00E40081" w:rsidRPr="00E40081" w:rsidRDefault="00E40081" w:rsidP="00E40081">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spolupracuje ve skupině</w:t>
      </w:r>
    </w:p>
    <w:p w:rsidR="00E40081" w:rsidRDefault="00E40081" w:rsidP="00E40081">
      <w:pPr>
        <w:spacing w:line="240" w:lineRule="auto"/>
        <w:jc w:val="both"/>
        <w:rPr>
          <w:rFonts w:ascii="Verdana" w:eastAsia="Calibri" w:hAnsi="Verdana" w:cs="Verdana"/>
          <w:b/>
          <w:bCs/>
        </w:rPr>
      </w:pPr>
    </w:p>
    <w:p w:rsidR="00E40081" w:rsidRPr="00E40081" w:rsidRDefault="00E40081" w:rsidP="00E40081">
      <w:pPr>
        <w:spacing w:line="240" w:lineRule="auto"/>
        <w:ind w:left="360" w:hanging="360"/>
        <w:jc w:val="both"/>
        <w:rPr>
          <w:rFonts w:ascii="Verdana" w:eastAsia="Calibri" w:hAnsi="Verdana" w:cs="Verdana"/>
          <w:b/>
          <w:bCs/>
        </w:rPr>
      </w:pPr>
      <w:r w:rsidRPr="00E40081">
        <w:rPr>
          <w:rFonts w:ascii="Verdana" w:eastAsia="Calibri" w:hAnsi="Verdana" w:cs="Verdana"/>
          <w:b/>
          <w:bCs/>
        </w:rPr>
        <w:t xml:space="preserve">4. Dítě by mělo zvládat koordinaci ruky a oka, jemnou motoriku, pravolevou orientaci </w:t>
      </w:r>
    </w:p>
    <w:p w:rsidR="00E40081" w:rsidRPr="00E40081" w:rsidRDefault="00E40081" w:rsidP="00E40081">
      <w:pPr>
        <w:spacing w:line="240" w:lineRule="auto"/>
        <w:ind w:left="360" w:hanging="360"/>
        <w:jc w:val="both"/>
        <w:rPr>
          <w:rFonts w:ascii="Verdana" w:eastAsia="Calibri" w:hAnsi="Verdana" w:cs="Verdana"/>
          <w:i/>
          <w:iCs/>
        </w:rPr>
      </w:pPr>
      <w:r w:rsidRPr="00E40081">
        <w:rPr>
          <w:rFonts w:ascii="Verdana" w:eastAsia="Calibri" w:hAnsi="Verdana" w:cs="Verdana"/>
          <w:i/>
          <w:iCs/>
        </w:rPr>
        <w:t xml:space="preserve">Dítě splňuje tento požadavek, jestliže: </w:t>
      </w:r>
    </w:p>
    <w:p w:rsidR="00E40081" w:rsidRPr="00E40081" w:rsidRDefault="00E40081" w:rsidP="00E40081">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je zručné při zacházení s předměty denní potřeby, hračkami, pomůckami a nástroji (pracuje se stavebnicemi, modeluje, stříhá, kreslí, maluje, skládá papír, vytrhává, nalepuje, správně otáčí listy v knize apod.)</w:t>
      </w:r>
    </w:p>
    <w:p w:rsidR="00E40081" w:rsidRPr="00E40081" w:rsidRDefault="00E40081" w:rsidP="00E40081">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zvládá činnosti s drobnějšími předměty (korálky, drobné stavební prvky apod.)</w:t>
      </w:r>
    </w:p>
    <w:p w:rsidR="00E40081" w:rsidRPr="00E40081" w:rsidRDefault="00E40081" w:rsidP="00E40081">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tužku drží správně, tj. dvěma prsty třetí podložený, s uvolněným zápěstím</w:t>
      </w:r>
    </w:p>
    <w:p w:rsidR="00E40081" w:rsidRPr="00E40081" w:rsidRDefault="00E40081" w:rsidP="00E40081">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vede stopu tužky, tahy jsou při kreslení plynulé, (obkresluje, vybarvuje, v kresbě přibývají detaily i vyjádření pohybu)</w:t>
      </w:r>
    </w:p>
    <w:p w:rsidR="00E40081" w:rsidRPr="00E40081" w:rsidRDefault="00E40081" w:rsidP="00E40081">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umí napodobit základní geometrické obrazce (čtverec, kruh, trojúhelník, obdélník), různé tvary, (popř. písmena)</w:t>
      </w:r>
    </w:p>
    <w:p w:rsidR="00E40081" w:rsidRPr="00E40081" w:rsidRDefault="00E40081" w:rsidP="00E40081">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rozlišuje pravou a levou stranu, pravou i levou ruku (může chybovat)</w:t>
      </w:r>
    </w:p>
    <w:p w:rsidR="00E40081" w:rsidRPr="00E40081" w:rsidRDefault="00E40081" w:rsidP="00E40081">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řadí zpravidla prvky zleva doprava</w:t>
      </w:r>
    </w:p>
    <w:p w:rsidR="00E40081" w:rsidRPr="00E40081" w:rsidRDefault="00E40081" w:rsidP="00E40081">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používá pravou či levou ruku při kreslení či v jiných činnostech, kde se preference ruky uplatňuje (je zpravidla zřejmé, zda je dítě pravák či levák)</w:t>
      </w:r>
    </w:p>
    <w:p w:rsidR="00E40081" w:rsidRDefault="00E40081" w:rsidP="00E40081">
      <w:pPr>
        <w:spacing w:line="240" w:lineRule="auto"/>
        <w:jc w:val="both"/>
        <w:rPr>
          <w:rFonts w:ascii="Verdana" w:eastAsia="Calibri" w:hAnsi="Verdana" w:cs="Verdana"/>
          <w:b/>
          <w:bCs/>
        </w:rPr>
      </w:pPr>
    </w:p>
    <w:p w:rsidR="00E40081" w:rsidRPr="00E40081" w:rsidRDefault="00E40081" w:rsidP="00E40081">
      <w:pPr>
        <w:spacing w:line="240" w:lineRule="auto"/>
        <w:ind w:left="180" w:hanging="360"/>
        <w:jc w:val="both"/>
        <w:rPr>
          <w:rFonts w:ascii="Verdana" w:eastAsia="Calibri" w:hAnsi="Verdana" w:cs="Verdana"/>
          <w:b/>
          <w:bCs/>
        </w:rPr>
      </w:pPr>
      <w:r w:rsidRPr="00E40081">
        <w:rPr>
          <w:rFonts w:ascii="Verdana" w:eastAsia="Calibri" w:hAnsi="Verdana" w:cs="Verdana"/>
          <w:b/>
          <w:bCs/>
        </w:rPr>
        <w:t>5.</w:t>
      </w:r>
      <w:r w:rsidRPr="00E40081">
        <w:rPr>
          <w:rFonts w:ascii="Verdana" w:eastAsia="Calibri" w:hAnsi="Verdana" w:cs="Verdana"/>
        </w:rPr>
        <w:t xml:space="preserve"> </w:t>
      </w:r>
      <w:r w:rsidRPr="00E40081">
        <w:rPr>
          <w:rFonts w:ascii="Verdana" w:eastAsia="Calibri" w:hAnsi="Verdana" w:cs="Verdana"/>
          <w:b/>
          <w:bCs/>
        </w:rPr>
        <w:t xml:space="preserve">Dítě by mělo být schopné rozlišovat zrakové a sluchové vjemy </w:t>
      </w:r>
    </w:p>
    <w:p w:rsidR="00E40081" w:rsidRPr="00E40081" w:rsidRDefault="00E40081" w:rsidP="00E40081">
      <w:pPr>
        <w:spacing w:line="240" w:lineRule="auto"/>
        <w:jc w:val="both"/>
        <w:rPr>
          <w:rFonts w:ascii="Verdana" w:eastAsia="Calibri" w:hAnsi="Verdana" w:cs="Verdana"/>
          <w:i/>
          <w:iCs/>
        </w:rPr>
      </w:pPr>
      <w:r w:rsidRPr="00E40081">
        <w:rPr>
          <w:rFonts w:ascii="Verdana" w:eastAsia="Calibri" w:hAnsi="Verdana" w:cs="Verdana"/>
          <w:i/>
          <w:iCs/>
        </w:rPr>
        <w:t xml:space="preserve">Dítě splňuje tento požadavek, jestliže:                    </w:t>
      </w:r>
    </w:p>
    <w:p w:rsidR="00E40081" w:rsidRPr="00E40081" w:rsidRDefault="00E40081" w:rsidP="00E40081">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rozlišuje a porovnává podstatné znaky a vlastnosti předmětů (barvy, velikost, tvary, materiál, figuru a pozadí), nachází jejich společné a rozdílné znaky</w:t>
      </w:r>
    </w:p>
    <w:p w:rsidR="00E40081" w:rsidRPr="00E40081" w:rsidRDefault="00E40081" w:rsidP="00E40081">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 xml:space="preserve">složí slovo z několika slyšených slabik a obrázek z několika tvarů </w:t>
      </w:r>
    </w:p>
    <w:p w:rsidR="00E40081" w:rsidRPr="00E40081" w:rsidRDefault="00E40081" w:rsidP="00E40081">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rozlišuje zvuky (běžných předmětů a akustických situací i zvuky jednoduchých hudebních nástrojů)</w:t>
      </w:r>
    </w:p>
    <w:p w:rsidR="00E40081" w:rsidRPr="00E40081" w:rsidRDefault="00E40081" w:rsidP="00E40081">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 xml:space="preserve">rozpozná rozdíly mezi hláskami (měkké a tvrdé, krátké a dlouhé) </w:t>
      </w:r>
    </w:p>
    <w:p w:rsidR="00E40081" w:rsidRPr="00E40081" w:rsidRDefault="00E40081" w:rsidP="00E40081">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lastRenderedPageBreak/>
        <w:t>sluchově rozloží slovo na slabiky (vytleskává slabiky ve slově)</w:t>
      </w:r>
    </w:p>
    <w:p w:rsidR="00E40081" w:rsidRPr="00E40081" w:rsidRDefault="00E40081" w:rsidP="00E40081">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najde rozdíly na dvou obrazcích, doplní detaily</w:t>
      </w:r>
    </w:p>
    <w:p w:rsidR="00E40081" w:rsidRPr="00E40081" w:rsidRDefault="00E40081" w:rsidP="00E40081">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rozlišuje jednoduché obrazné symboly a značky i jednoduché symboly a znaky s abstraktní podobou (písmena, číslice, základní dopravní značky, piktogramy)</w:t>
      </w:r>
    </w:p>
    <w:p w:rsidR="00E40081" w:rsidRPr="00E40081" w:rsidRDefault="00E40081" w:rsidP="00E40081">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postřehne změny ve svém okolí, na obrázku (co je nového, co chybí)</w:t>
      </w:r>
    </w:p>
    <w:p w:rsidR="00E40081" w:rsidRPr="00E40081" w:rsidRDefault="00E40081" w:rsidP="00E40081">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reaguje správně na světelné a akustické signály</w:t>
      </w:r>
    </w:p>
    <w:p w:rsidR="00E40081" w:rsidRDefault="00E40081" w:rsidP="00E40081">
      <w:pPr>
        <w:spacing w:line="240" w:lineRule="auto"/>
        <w:ind w:left="360" w:hanging="360"/>
        <w:jc w:val="both"/>
        <w:rPr>
          <w:rFonts w:ascii="Verdana" w:eastAsia="Calibri" w:hAnsi="Verdana" w:cs="Verdana"/>
        </w:rPr>
      </w:pPr>
    </w:p>
    <w:p w:rsidR="00E40081" w:rsidRPr="00E40081" w:rsidRDefault="00E40081" w:rsidP="00E40081">
      <w:pPr>
        <w:spacing w:line="240" w:lineRule="auto"/>
        <w:ind w:left="360" w:hanging="360"/>
        <w:jc w:val="both"/>
        <w:rPr>
          <w:rFonts w:ascii="Verdana" w:eastAsia="Calibri" w:hAnsi="Verdana" w:cs="Verdana"/>
          <w:b/>
          <w:bCs/>
        </w:rPr>
      </w:pPr>
      <w:r w:rsidRPr="00E40081">
        <w:rPr>
          <w:rFonts w:ascii="Verdana" w:eastAsia="Calibri" w:hAnsi="Verdana" w:cs="Verdana"/>
          <w:b/>
        </w:rPr>
        <w:t>6. Dítě by mělo</w:t>
      </w:r>
      <w:r w:rsidRPr="00E40081">
        <w:rPr>
          <w:rFonts w:ascii="Verdana" w:eastAsia="Calibri" w:hAnsi="Verdana" w:cs="Verdana"/>
        </w:rPr>
        <w:t xml:space="preserve"> </w:t>
      </w:r>
      <w:r w:rsidRPr="00E40081">
        <w:rPr>
          <w:rFonts w:ascii="Verdana" w:eastAsia="Calibri" w:hAnsi="Verdana" w:cs="Verdana"/>
          <w:b/>
        </w:rPr>
        <w:t xml:space="preserve">zvládat jednoduché </w:t>
      </w:r>
      <w:r w:rsidRPr="00E40081">
        <w:rPr>
          <w:rFonts w:ascii="Verdana" w:eastAsia="Calibri" w:hAnsi="Verdana" w:cs="Verdana"/>
          <w:b/>
          <w:bCs/>
        </w:rPr>
        <w:t xml:space="preserve">logické a myšlenkové operace a orientovat se v elementárních matematických pojmech </w:t>
      </w:r>
    </w:p>
    <w:p w:rsidR="00E40081" w:rsidRPr="00E40081" w:rsidRDefault="00E40081" w:rsidP="00E40081">
      <w:pPr>
        <w:spacing w:line="240" w:lineRule="auto"/>
        <w:jc w:val="both"/>
        <w:rPr>
          <w:rFonts w:ascii="Verdana" w:eastAsia="Calibri" w:hAnsi="Verdana" w:cs="Verdana"/>
          <w:i/>
          <w:iCs/>
        </w:rPr>
      </w:pPr>
      <w:r w:rsidRPr="00E40081">
        <w:rPr>
          <w:rFonts w:ascii="Verdana" w:eastAsia="Calibri" w:hAnsi="Verdana" w:cs="Verdana"/>
          <w:i/>
          <w:iCs/>
        </w:rPr>
        <w:t>Dítě splňuje tento požadavek, jestliže:</w:t>
      </w:r>
    </w:p>
    <w:p w:rsidR="00E40081" w:rsidRPr="00E40081" w:rsidRDefault="00E40081" w:rsidP="00E40081">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má představu o čísle (ukazuje na prstech či předmětech počet, počítá na prstech, umí počítat po jedné, chápe, že číslovka vyjadřuje počet)</w:t>
      </w:r>
    </w:p>
    <w:p w:rsidR="00E40081" w:rsidRPr="00E40081" w:rsidRDefault="00E40081" w:rsidP="00E40081">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orientuje se v elementárních počtech (vyjmenuje číselnou řadu a spočítá počet prvků minimálně v rozsahu do pěti (deseti)</w:t>
      </w:r>
    </w:p>
    <w:p w:rsidR="00E40081" w:rsidRPr="00E40081" w:rsidRDefault="00E40081" w:rsidP="00E40081">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porovnává počet dvou málopočetných souborů, tj.</w:t>
      </w:r>
      <w:r w:rsidRPr="00E40081">
        <w:rPr>
          <w:rFonts w:ascii="Verdana" w:eastAsia="Calibri" w:hAnsi="Verdana" w:cs="Verdana"/>
          <w:color w:val="00B050"/>
        </w:rPr>
        <w:t xml:space="preserve"> </w:t>
      </w:r>
      <w:r w:rsidRPr="00E40081">
        <w:rPr>
          <w:rFonts w:ascii="Verdana" w:eastAsia="Calibri" w:hAnsi="Verdana" w:cs="Verdana"/>
        </w:rPr>
        <w:t>v rozsahu do pěti prvků</w:t>
      </w:r>
      <w:r w:rsidRPr="00E40081">
        <w:rPr>
          <w:rFonts w:ascii="Verdana" w:eastAsia="Calibri" w:hAnsi="Verdana" w:cs="Verdana"/>
          <w:color w:val="00B050"/>
        </w:rPr>
        <w:t xml:space="preserve"> </w:t>
      </w:r>
      <w:r w:rsidRPr="00E40081">
        <w:rPr>
          <w:rFonts w:ascii="Verdana" w:eastAsia="Calibri" w:hAnsi="Verdana" w:cs="Verdana"/>
        </w:rPr>
        <w:t>(pozná rozdíl a určí o kolik je jeden větší či menší)</w:t>
      </w:r>
    </w:p>
    <w:p w:rsidR="00E40081" w:rsidRPr="00E40081" w:rsidRDefault="00E40081" w:rsidP="00E40081">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rozpozná základní geometrické tvary (kruh, čtverec, trojúhelník atd.)</w:t>
      </w:r>
    </w:p>
    <w:p w:rsidR="00E40081" w:rsidRPr="00E40081" w:rsidRDefault="00E40081" w:rsidP="00E40081">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Cs/>
        </w:rPr>
      </w:pPr>
      <w:r w:rsidRPr="00E40081">
        <w:rPr>
          <w:rFonts w:ascii="Verdana" w:eastAsia="Calibri" w:hAnsi="Verdana" w:cs="Verdana"/>
          <w:bCs/>
        </w:rPr>
        <w:t xml:space="preserve">rozlišuje a porovnává vlastnosti předmětů </w:t>
      </w:r>
    </w:p>
    <w:p w:rsidR="00E40081" w:rsidRPr="00E40081" w:rsidRDefault="00E40081" w:rsidP="00E40081">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třídí, seskupuje a přiřazuje předměty dle daného kritéria (korálky do skupin podle barvy, tvaru, velikosti)</w:t>
      </w:r>
    </w:p>
    <w:p w:rsidR="00E40081" w:rsidRPr="00E40081" w:rsidRDefault="00E40081" w:rsidP="00E40081">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přemýšlí, vede jednoduché úvahy, komentuje, co dělá („přemýšlí nahlas“)</w:t>
      </w:r>
    </w:p>
    <w:p w:rsidR="00E40081" w:rsidRPr="00E40081" w:rsidRDefault="00E40081" w:rsidP="00E40081">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chápe jednoduché vztahy a souvislosti, řeší jednoduché problémy a situace, slovní příklady, úlohy, hádanky, rébusy, labyrinty</w:t>
      </w:r>
    </w:p>
    <w:p w:rsidR="00E40081" w:rsidRPr="00E40081" w:rsidRDefault="00E40081" w:rsidP="00E40081">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rozumí časoprostorovým pojmům (např. nad, pod, dole, nahoře, uvnitř a vně, dříve, později, včera, dnes), pojmům označujícím velikost, hmotnost (např. dlouhý, krátký, malý, velký, těžký, lehký)</w:t>
      </w:r>
    </w:p>
    <w:p w:rsidR="00E40081" w:rsidRDefault="00E40081" w:rsidP="00E40081">
      <w:pPr>
        <w:spacing w:line="240" w:lineRule="auto"/>
        <w:jc w:val="both"/>
        <w:rPr>
          <w:rFonts w:ascii="Verdana" w:eastAsia="Calibri" w:hAnsi="Verdana" w:cs="Verdana"/>
          <w:b/>
          <w:bCs/>
        </w:rPr>
      </w:pPr>
    </w:p>
    <w:p w:rsidR="00E40081" w:rsidRPr="00E40081" w:rsidRDefault="00E40081" w:rsidP="00E40081">
      <w:pPr>
        <w:spacing w:line="240" w:lineRule="auto"/>
        <w:jc w:val="both"/>
        <w:rPr>
          <w:rFonts w:ascii="Verdana" w:eastAsia="Calibri" w:hAnsi="Verdana" w:cs="Verdana"/>
          <w:b/>
          <w:bCs/>
        </w:rPr>
      </w:pPr>
      <w:r w:rsidRPr="00E40081">
        <w:rPr>
          <w:rFonts w:ascii="Verdana" w:eastAsia="Calibri" w:hAnsi="Verdana" w:cs="Verdana"/>
          <w:b/>
          <w:bCs/>
        </w:rPr>
        <w:t>7. Dítě by mělo mít dostatečně rozvinutou záměrnou pozornost a schopnost záměrně si zapamatovat a vědomě se učit</w:t>
      </w:r>
    </w:p>
    <w:p w:rsidR="00E40081" w:rsidRPr="00E40081" w:rsidRDefault="00E40081" w:rsidP="00E40081">
      <w:pPr>
        <w:spacing w:line="240" w:lineRule="auto"/>
        <w:jc w:val="both"/>
        <w:rPr>
          <w:rFonts w:ascii="Verdana" w:eastAsia="Calibri" w:hAnsi="Verdana" w:cs="Verdana"/>
          <w:i/>
          <w:iCs/>
        </w:rPr>
      </w:pPr>
      <w:r w:rsidRPr="00E40081">
        <w:rPr>
          <w:rFonts w:ascii="Verdana" w:eastAsia="Calibri" w:hAnsi="Verdana" w:cs="Verdana"/>
          <w:i/>
          <w:iCs/>
        </w:rPr>
        <w:t>Dítě splňuje tento požadavek, jestliže:</w:t>
      </w:r>
    </w:p>
    <w:p w:rsidR="00E40081" w:rsidRPr="00E40081" w:rsidRDefault="00E40081" w:rsidP="00E40081">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soustředí pozornost na činnosti po určitou dobu (cca 10-15 min.)</w:t>
      </w:r>
    </w:p>
    <w:p w:rsidR="00E40081" w:rsidRPr="00E40081" w:rsidRDefault="00E40081" w:rsidP="00E40081">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„nechá“ se získat pro záměrné učení (dokáže se soustředit i na ty činnosti, které nejsou pro něj aktuálně zajímavé)</w:t>
      </w:r>
    </w:p>
    <w:p w:rsidR="00E40081" w:rsidRPr="00E40081" w:rsidRDefault="00E40081" w:rsidP="00E40081">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záměrně si zapamatuje, co prožilo, vidělo, slyšelo, je schopno si toto po přiměřené době vybavit a reprodukovat, částečně i zhodnotit</w:t>
      </w:r>
    </w:p>
    <w:p w:rsidR="00E40081" w:rsidRPr="00E40081" w:rsidRDefault="00E40081" w:rsidP="00E40081">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pamatuje si říkadla, básničky, písničky</w:t>
      </w:r>
    </w:p>
    <w:p w:rsidR="00E40081" w:rsidRPr="00E40081" w:rsidRDefault="00E40081" w:rsidP="00E40081">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přijme úkol či povinnost, zadaným činnostem se věnuje soustředěně, neodbíhá k jiným, dokáže vyvinout úsilí a dokončit je</w:t>
      </w:r>
    </w:p>
    <w:p w:rsidR="00E40081" w:rsidRPr="00E40081" w:rsidRDefault="00E40081" w:rsidP="00E40081">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postupuje podle pokynů</w:t>
      </w:r>
    </w:p>
    <w:p w:rsidR="00E40081" w:rsidRPr="00E40081" w:rsidRDefault="00E40081" w:rsidP="00E40081">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rPr>
      </w:pPr>
      <w:r w:rsidRPr="00E40081">
        <w:rPr>
          <w:rFonts w:ascii="Verdana" w:eastAsia="Calibri" w:hAnsi="Verdana" w:cs="Verdana"/>
        </w:rPr>
        <w:t>pracuje samostatně</w:t>
      </w:r>
    </w:p>
    <w:p w:rsidR="00E40081" w:rsidRDefault="00E40081" w:rsidP="00E40081">
      <w:pPr>
        <w:spacing w:line="240" w:lineRule="auto"/>
        <w:jc w:val="both"/>
        <w:rPr>
          <w:rFonts w:ascii="Verdana" w:eastAsia="Calibri" w:hAnsi="Verdana" w:cs="Verdana"/>
          <w:b/>
          <w:bCs/>
        </w:rPr>
      </w:pPr>
    </w:p>
    <w:p w:rsidR="00E40081" w:rsidRPr="00E40081" w:rsidRDefault="00E40081" w:rsidP="00E40081">
      <w:pPr>
        <w:spacing w:line="240" w:lineRule="auto"/>
        <w:jc w:val="both"/>
        <w:rPr>
          <w:rFonts w:ascii="Verdana" w:eastAsia="Calibri" w:hAnsi="Verdana" w:cs="Verdana"/>
          <w:b/>
          <w:bCs/>
        </w:rPr>
      </w:pPr>
      <w:r w:rsidRPr="00E40081">
        <w:rPr>
          <w:rFonts w:ascii="Verdana" w:eastAsia="Calibri" w:hAnsi="Verdana" w:cs="Verdana"/>
          <w:b/>
          <w:bCs/>
        </w:rPr>
        <w:t>8.  Dítě by mělo být přiměřeně sociálně samostatné a zároveň sociálně vnímavé, schopné soužití s vrstevníky ve skupině</w:t>
      </w:r>
    </w:p>
    <w:p w:rsidR="00E40081" w:rsidRPr="00E40081" w:rsidRDefault="00E40081" w:rsidP="00E40081">
      <w:pPr>
        <w:spacing w:line="240" w:lineRule="auto"/>
        <w:jc w:val="both"/>
        <w:rPr>
          <w:rFonts w:ascii="Verdana" w:eastAsia="Calibri" w:hAnsi="Verdana" w:cs="Verdana"/>
          <w:i/>
          <w:iCs/>
        </w:rPr>
      </w:pPr>
      <w:r w:rsidRPr="00E40081">
        <w:rPr>
          <w:rFonts w:ascii="Verdana" w:eastAsia="Calibri" w:hAnsi="Verdana" w:cs="Verdana"/>
          <w:i/>
          <w:iCs/>
        </w:rPr>
        <w:t>Dítě splňuje tento požadavek, jestliže:</w:t>
      </w:r>
    </w:p>
    <w:p w:rsidR="00E40081" w:rsidRPr="00E40081" w:rsidRDefault="00E40081" w:rsidP="00E40081">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uplatňuje základní společenská pravidla (zdraví, umí požádat, poděkovat, omluvit se)</w:t>
      </w:r>
      <w:r w:rsidRPr="00E40081">
        <w:rPr>
          <w:rFonts w:ascii="Verdana" w:eastAsia="Calibri" w:hAnsi="Verdana" w:cs="Verdana"/>
          <w:i/>
          <w:iCs/>
        </w:rPr>
        <w:t xml:space="preserve"> </w:t>
      </w:r>
    </w:p>
    <w:p w:rsidR="00E40081" w:rsidRPr="00E40081" w:rsidRDefault="00E40081" w:rsidP="00E40081">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lastRenderedPageBreak/>
        <w:t>navazuje kontakty s dítětem i dospělými, komunikuje s nimi zpravidla bez problémů, s dětmi, ke kterým pociťuje náklonnost, se kamarádí</w:t>
      </w:r>
    </w:p>
    <w:p w:rsidR="00E40081" w:rsidRPr="00E40081" w:rsidRDefault="00E40081" w:rsidP="00E40081">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nebojí se odloučit na určitou dobu od svých blízkých</w:t>
      </w:r>
    </w:p>
    <w:p w:rsidR="00E40081" w:rsidRPr="00E40081" w:rsidRDefault="00E40081" w:rsidP="00E40081">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je ve hře partnerem (vyhledává partnera pro hru, v zájmu hry se domlouvá, rozděluje a mění si role)</w:t>
      </w:r>
    </w:p>
    <w:p w:rsidR="00E40081" w:rsidRPr="00E40081" w:rsidRDefault="00E40081" w:rsidP="00E40081">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zapojí se do práce ve skupině, při společných činnostech spolupracuje, přizpůsobuje se názorům a rozhodnutí skupiny</w:t>
      </w:r>
    </w:p>
    <w:p w:rsidR="00E40081" w:rsidRPr="00E40081" w:rsidRDefault="00E40081" w:rsidP="00E40081">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vyjednává a dohodne se, vyslovuje a obhajuje svůj názor</w:t>
      </w:r>
    </w:p>
    <w:p w:rsidR="00E40081" w:rsidRPr="00E40081" w:rsidRDefault="00E40081" w:rsidP="00E40081">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ve skupině (v rodině) dodržuje daná a pochopená pravidla, pokud jsou dány pokyny, je srozuměno se jimi řídit</w:t>
      </w:r>
    </w:p>
    <w:p w:rsidR="00E40081" w:rsidRPr="00E40081" w:rsidRDefault="00E40081" w:rsidP="00E40081">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k ostatním dětem se chová přátelsky, citlivě a ohleduplně (dělí se o hračky, pomůcky, pamlsky, rozdělí si úlohy, všímá si, co si druhý přeje)</w:t>
      </w:r>
    </w:p>
    <w:p w:rsidR="00E40081" w:rsidRPr="00E40081" w:rsidRDefault="00E40081" w:rsidP="00E40081">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E40081">
        <w:rPr>
          <w:rFonts w:ascii="Verdana" w:eastAsia="Calibri" w:hAnsi="Verdana" w:cs="Verdana"/>
        </w:rPr>
        <w:t>je schopno brát ohled na druhé (dokáže se dohodnout, počkat, vystřídat se, pomoci mladším)</w:t>
      </w:r>
    </w:p>
    <w:p w:rsidR="00E40081" w:rsidRPr="00E40081" w:rsidRDefault="00E40081" w:rsidP="00E40081">
      <w:pPr>
        <w:spacing w:line="240" w:lineRule="auto"/>
        <w:rPr>
          <w:rFonts w:ascii="Verdana" w:eastAsia="Calibri" w:hAnsi="Verdana" w:cs="Verdana"/>
          <w:b/>
          <w:bCs/>
          <w:sz w:val="24"/>
          <w:szCs w:val="24"/>
        </w:rPr>
      </w:pPr>
    </w:p>
    <w:p w:rsidR="00E40081" w:rsidRPr="00E40081" w:rsidRDefault="00E40081" w:rsidP="00E40081">
      <w:pPr>
        <w:spacing w:line="240" w:lineRule="auto"/>
        <w:rPr>
          <w:rFonts w:ascii="Verdana" w:eastAsia="Calibri" w:hAnsi="Verdana" w:cs="Verdana"/>
          <w:b/>
          <w:bCs/>
        </w:rPr>
      </w:pPr>
      <w:r w:rsidRPr="00E40081">
        <w:rPr>
          <w:rFonts w:ascii="Verdana" w:eastAsia="Calibri" w:hAnsi="Verdana" w:cs="Verdana"/>
          <w:b/>
          <w:bCs/>
        </w:rPr>
        <w:t xml:space="preserve">9. Dítě by mělo vnímat kulturní podněty a projevovat tvořivost </w:t>
      </w:r>
    </w:p>
    <w:p w:rsidR="00E40081" w:rsidRPr="00E40081" w:rsidRDefault="00E40081" w:rsidP="00E40081">
      <w:pPr>
        <w:spacing w:line="240" w:lineRule="auto"/>
        <w:jc w:val="both"/>
        <w:rPr>
          <w:rFonts w:ascii="Verdana" w:eastAsia="Calibri" w:hAnsi="Verdana" w:cs="Verdana"/>
          <w:i/>
          <w:iCs/>
        </w:rPr>
      </w:pPr>
      <w:r w:rsidRPr="00E40081">
        <w:rPr>
          <w:rFonts w:ascii="Verdana" w:eastAsia="Calibri" w:hAnsi="Verdana" w:cs="Verdana"/>
          <w:i/>
          <w:iCs/>
        </w:rPr>
        <w:t>Dítě splňuje tento požadavek, jestliže:</w:t>
      </w:r>
    </w:p>
    <w:p w:rsidR="00E40081" w:rsidRPr="00E40081" w:rsidRDefault="00E40081" w:rsidP="00E40081">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pozorně poslouchá či sleduje se zájmem literární, filmové, dramatické či hudební představení</w:t>
      </w:r>
    </w:p>
    <w:p w:rsidR="00E40081" w:rsidRPr="00E40081" w:rsidRDefault="00E40081" w:rsidP="00E40081">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zaujme je výstava obrázků, loutek, fotografii, návštěva zoologické či botanické zahrady, statku, farmy apod.</w:t>
      </w:r>
    </w:p>
    <w:p w:rsidR="00E40081" w:rsidRPr="00E40081" w:rsidRDefault="00E40081" w:rsidP="00E40081">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 xml:space="preserve">je schopno se zúčastnit dětských kulturních programů, zábavných akcí, slavností, sportovních akcí  </w:t>
      </w:r>
    </w:p>
    <w:p w:rsidR="00E40081" w:rsidRPr="00E40081" w:rsidRDefault="00E40081" w:rsidP="00E40081">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svoje zážitky komentuje, vypráví, co vidělo, slyšelo</w:t>
      </w:r>
      <w:r w:rsidRPr="00E40081">
        <w:rPr>
          <w:rFonts w:ascii="Verdana" w:eastAsia="Calibri" w:hAnsi="Verdana" w:cs="Verdana"/>
          <w:b/>
          <w:bCs/>
        </w:rPr>
        <w:t xml:space="preserve">, </w:t>
      </w:r>
      <w:r w:rsidRPr="00E40081">
        <w:rPr>
          <w:rFonts w:ascii="Verdana" w:eastAsia="Calibri" w:hAnsi="Verdana" w:cs="Verdana"/>
        </w:rPr>
        <w:t>dokáže říci, co bylo zajímavé, co jej zaujalo, co bylo správné, co ne</w:t>
      </w:r>
    </w:p>
    <w:p w:rsidR="00E40081" w:rsidRPr="00E40081" w:rsidRDefault="00E40081" w:rsidP="00E40081">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 xml:space="preserve">zajímá se o knihy, zná mnoho pohádek a příběhů, má své oblíbené hrdiny </w:t>
      </w:r>
    </w:p>
    <w:p w:rsidR="00E40081" w:rsidRPr="00E40081" w:rsidRDefault="00E40081" w:rsidP="00E40081">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zná celou řadu písní, básní a říkadel</w:t>
      </w:r>
    </w:p>
    <w:p w:rsidR="00E40081" w:rsidRPr="00E40081" w:rsidRDefault="00E40081" w:rsidP="00E40081">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zpívá jednoduché písně, rozlišuje a dodržuje rytmus (např. vytleskat, na bubínku)</w:t>
      </w:r>
    </w:p>
    <w:p w:rsidR="00E40081" w:rsidRPr="00E40081" w:rsidRDefault="00E40081" w:rsidP="00E40081">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vytváří, modeluje, kreslí, maluje, stříhá, lepí, vytrhává, sestavuje, vyrábí</w:t>
      </w:r>
    </w:p>
    <w:p w:rsidR="00E40081" w:rsidRPr="00E40081" w:rsidRDefault="00E40081" w:rsidP="00E40081">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 xml:space="preserve">hraje tvořivé a námětové hry (např. na školu, na rodinu, na cestování, na lékaře), dokáže hrát krátkou divadelní roli </w:t>
      </w:r>
    </w:p>
    <w:p w:rsidR="00E40081" w:rsidRDefault="00E40081" w:rsidP="00E40081">
      <w:pPr>
        <w:spacing w:line="240" w:lineRule="auto"/>
        <w:rPr>
          <w:rFonts w:ascii="Verdana" w:eastAsia="Calibri" w:hAnsi="Verdana" w:cs="Verdana"/>
          <w:b/>
          <w:bCs/>
          <w:i/>
          <w:iCs/>
          <w:u w:val="single"/>
        </w:rPr>
      </w:pPr>
    </w:p>
    <w:p w:rsidR="00E40081" w:rsidRPr="00E40081" w:rsidRDefault="00E40081" w:rsidP="00E40081">
      <w:pPr>
        <w:spacing w:line="240" w:lineRule="auto"/>
        <w:rPr>
          <w:rFonts w:ascii="Verdana" w:eastAsia="Calibri" w:hAnsi="Verdana" w:cs="Verdana"/>
          <w:b/>
          <w:bCs/>
        </w:rPr>
      </w:pPr>
      <w:r w:rsidRPr="00E40081">
        <w:rPr>
          <w:rFonts w:ascii="Verdana" w:eastAsia="Calibri" w:hAnsi="Verdana" w:cs="Verdana"/>
          <w:b/>
          <w:bCs/>
        </w:rPr>
        <w:t>10. Dítě by se mělo orientovat ve svém prostředí, v okolním světě i v praktickém životě</w:t>
      </w:r>
    </w:p>
    <w:p w:rsidR="00E40081" w:rsidRPr="00E40081" w:rsidRDefault="00E40081" w:rsidP="00E40081">
      <w:pPr>
        <w:spacing w:line="240" w:lineRule="auto"/>
        <w:jc w:val="both"/>
        <w:rPr>
          <w:rFonts w:ascii="Verdana" w:eastAsia="Calibri" w:hAnsi="Verdana" w:cs="Verdana"/>
          <w:i/>
          <w:iCs/>
        </w:rPr>
      </w:pPr>
      <w:r w:rsidRPr="00E40081">
        <w:rPr>
          <w:rFonts w:ascii="Verdana" w:eastAsia="Calibri" w:hAnsi="Verdana" w:cs="Verdana"/>
          <w:i/>
          <w:iCs/>
        </w:rPr>
        <w:t>Dítě splňuje tento požadavek, jestliže:</w:t>
      </w:r>
    </w:p>
    <w:p w:rsidR="00E40081" w:rsidRPr="00E40081" w:rsidRDefault="00E40081" w:rsidP="00E40081">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vyzná se ve svém prostředí (doma, ve škole), spolehlivě se orientuje v blízkém okolí (ví, kde bydlí, kam chodí do školky, kde jsou obchody, hřiště, kam se obrátit když je v nouzi apod.)</w:t>
      </w:r>
    </w:p>
    <w:p w:rsidR="00E40081" w:rsidRPr="00E40081" w:rsidRDefault="00E40081" w:rsidP="00E40081">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E40081" w:rsidRPr="00E40081" w:rsidRDefault="00E40081" w:rsidP="00E40081">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ví, jak se má chovat (např. doma, v mateřské škole, na veřejnosti, u lékaře, v divadle, v obchodě, na chodníku, na ulici, při setkání s cizími a neznámými lidmi) a snaží se to dodržovat</w:t>
      </w:r>
    </w:p>
    <w:p w:rsidR="00E40081" w:rsidRPr="00E40081" w:rsidRDefault="00E40081" w:rsidP="00E40081">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 xml:space="preserve">má poznatky ze světa přírody živé i neživé, lidí, kultury, techniky v rozsahu jeho praktických zkušeností (např. orientuje se v tělesném </w:t>
      </w:r>
      <w:r w:rsidRPr="00E40081">
        <w:rPr>
          <w:rFonts w:ascii="Verdana" w:eastAsia="Calibri" w:hAnsi="Verdana" w:cs="Verdana"/>
        </w:rPr>
        <w:lastRenderedPageBreak/>
        <w:t xml:space="preserve">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E40081" w:rsidRPr="00E40081" w:rsidRDefault="00E40081" w:rsidP="00E40081">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přiměřeným způsobem se zapojí do péče o potřebné</w:t>
      </w:r>
    </w:p>
    <w:p w:rsidR="00E40081" w:rsidRPr="00E40081" w:rsidRDefault="00E40081" w:rsidP="00E40081">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má poznatky o širším prostředí, např. o naší zemi (města, hory, řeky, jazyk, kultura), o existenci jiných zemí a národů, má nahodilé a útržkovité poznatky o rozmanitosti světa jeho řádu (o světadílech, planetě Zemi, vesmíru)</w:t>
      </w:r>
    </w:p>
    <w:p w:rsidR="00E40081" w:rsidRPr="00E40081" w:rsidRDefault="00E40081" w:rsidP="00E40081">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E40081" w:rsidRPr="00E40081" w:rsidRDefault="00E40081" w:rsidP="00E40081">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zná faktory poškozující zdraví (kouření)</w:t>
      </w:r>
    </w:p>
    <w:p w:rsidR="00E40081" w:rsidRPr="00E40081" w:rsidRDefault="00E40081" w:rsidP="00E40081">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E40081">
        <w:rPr>
          <w:rFonts w:ascii="Verdana" w:eastAsia="Calibri" w:hAnsi="Verdana" w:cs="Verdana"/>
        </w:rPr>
        <w:t>uvědomuje si rizikové a nevhodné projevy chování, např. šikana, násilí</w:t>
      </w:r>
    </w:p>
    <w:p w:rsidR="000B5256" w:rsidRDefault="000B5256"/>
    <w:sectPr w:rsidR="000B5256" w:rsidSect="00E4008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2">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10"/>
  </w:num>
  <w:num w:numId="7">
    <w:abstractNumId w:val="0"/>
  </w:num>
  <w:num w:numId="8">
    <w:abstractNumId w:val="7"/>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81"/>
    <w:rsid w:val="000B5256"/>
    <w:rsid w:val="00E400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1623</Words>
  <Characters>9580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dcterms:created xsi:type="dcterms:W3CDTF">2015-05-27T16:12:00Z</dcterms:created>
  <dcterms:modified xsi:type="dcterms:W3CDTF">2015-05-27T16:16:00Z</dcterms:modified>
</cp:coreProperties>
</file>